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2B8" w:rsidRDefault="003D52B8" w:rsidP="003D52B8">
      <w:r>
        <w:t xml:space="preserve">СПО «Справки БК» (представление сведений о доходах, расходах, об имуществе и обязательствах имущественного характера) размещено на официальном сайте Президента Российской Федерации по ссылке:  </w:t>
      </w:r>
    </w:p>
    <w:p w:rsidR="003D52B8" w:rsidRDefault="003D52B8" w:rsidP="003D52B8">
      <w:hyperlink r:id="rId4" w:history="1">
        <w:r w:rsidRPr="0018579C">
          <w:rPr>
            <w:rStyle w:val="a3"/>
          </w:rPr>
          <w:t>http://www.kremlin.ru/structure/additional/12</w:t>
        </w:r>
      </w:hyperlink>
      <w:r>
        <w:t xml:space="preserve"> </w:t>
      </w:r>
    </w:p>
    <w:p w:rsidR="003D52B8" w:rsidRDefault="003D52B8" w:rsidP="003D52B8">
      <w:r>
        <w:t xml:space="preserve">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по ссылке:  </w:t>
      </w:r>
    </w:p>
    <w:p w:rsidR="00C25D95" w:rsidRDefault="003D52B8" w:rsidP="003D52B8">
      <w:r>
        <w:t xml:space="preserve">https://gossluzhba.gov.ru/anticorruption/spravki_bk </w:t>
      </w:r>
    </w:p>
    <w:sectPr w:rsidR="00C25D95" w:rsidSect="00C25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2B8"/>
    <w:rsid w:val="003D52B8"/>
    <w:rsid w:val="00C25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2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emlin.ru/structure/additional/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</dc:creator>
  <cp:keywords/>
  <dc:description/>
  <cp:lastModifiedBy>fil</cp:lastModifiedBy>
  <cp:revision>2</cp:revision>
  <dcterms:created xsi:type="dcterms:W3CDTF">2022-12-27T09:45:00Z</dcterms:created>
  <dcterms:modified xsi:type="dcterms:W3CDTF">2022-12-27T09:54:00Z</dcterms:modified>
</cp:coreProperties>
</file>